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2424" w14:textId="08042B8D" w:rsidR="00C52D6B" w:rsidRDefault="00C52D6B" w:rsidP="00C52D6B">
      <w:pPr>
        <w:pStyle w:val="Default"/>
        <w:jc w:val="center"/>
      </w:pPr>
      <w:r>
        <w:rPr>
          <w:noProof/>
        </w:rPr>
        <w:drawing>
          <wp:inline distT="0" distB="0" distL="0" distR="0" wp14:anchorId="23076A56" wp14:editId="24B12BBC">
            <wp:extent cx="1990725" cy="1019939"/>
            <wp:effectExtent l="0" t="0" r="0" b="8890"/>
            <wp:docPr id="123178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87535" name="Picture 1231787535"/>
                    <pic:cNvPicPr/>
                  </pic:nvPicPr>
                  <pic:blipFill>
                    <a:blip r:embed="rId5">
                      <a:extLst>
                        <a:ext uri="{28A0092B-C50C-407E-A947-70E740481C1C}">
                          <a14:useLocalDpi xmlns:a14="http://schemas.microsoft.com/office/drawing/2010/main" val="0"/>
                        </a:ext>
                      </a:extLst>
                    </a:blip>
                    <a:stretch>
                      <a:fillRect/>
                    </a:stretch>
                  </pic:blipFill>
                  <pic:spPr>
                    <a:xfrm>
                      <a:off x="0" y="0"/>
                      <a:ext cx="1999457" cy="1024413"/>
                    </a:xfrm>
                    <a:prstGeom prst="rect">
                      <a:avLst/>
                    </a:prstGeom>
                  </pic:spPr>
                </pic:pic>
              </a:graphicData>
            </a:graphic>
          </wp:inline>
        </w:drawing>
      </w:r>
    </w:p>
    <w:p w14:paraId="7D7543A1" w14:textId="77777777" w:rsidR="00C52D6B" w:rsidRDefault="00C52D6B" w:rsidP="00C52D6B">
      <w:pPr>
        <w:pStyle w:val="Default"/>
      </w:pPr>
    </w:p>
    <w:p w14:paraId="7A0613C3" w14:textId="03195241" w:rsidR="00C52D6B" w:rsidRDefault="00C52D6B" w:rsidP="00C52D6B">
      <w:pPr>
        <w:pStyle w:val="Default"/>
        <w:rPr>
          <w:sz w:val="28"/>
          <w:szCs w:val="28"/>
        </w:rPr>
      </w:pPr>
      <w:r>
        <w:rPr>
          <w:b/>
          <w:bCs/>
          <w:sz w:val="28"/>
          <w:szCs w:val="28"/>
        </w:rPr>
        <w:t xml:space="preserve">Agenda for the scheduled regular board meeting of the IBERIA PARISH RECREATION AND PLAYGROUND COMMISSION to be held on TUESDAY, FEBRUARY 10, 2026 at 6:15 PM in the Meeting Room at the Administrative Office located at Willow Wood Park, 113 Willow Wood Drive, New Iberia, LA. </w:t>
      </w:r>
    </w:p>
    <w:p w14:paraId="56311CBF" w14:textId="77777777" w:rsidR="00C52D6B" w:rsidRDefault="00C52D6B" w:rsidP="00C52D6B">
      <w:pPr>
        <w:pStyle w:val="Default"/>
        <w:numPr>
          <w:ilvl w:val="0"/>
          <w:numId w:val="1"/>
        </w:numPr>
        <w:ind w:left="360" w:hanging="360"/>
        <w:rPr>
          <w:sz w:val="28"/>
          <w:szCs w:val="28"/>
        </w:rPr>
      </w:pPr>
      <w:r>
        <w:rPr>
          <w:sz w:val="28"/>
          <w:szCs w:val="28"/>
        </w:rPr>
        <w:t xml:space="preserve">Opening Prayer. </w:t>
      </w:r>
    </w:p>
    <w:p w14:paraId="35289D6F" w14:textId="77777777" w:rsidR="00C52D6B" w:rsidRDefault="00C52D6B" w:rsidP="00C52D6B">
      <w:pPr>
        <w:pStyle w:val="Default"/>
        <w:rPr>
          <w:sz w:val="28"/>
          <w:szCs w:val="28"/>
        </w:rPr>
      </w:pPr>
    </w:p>
    <w:p w14:paraId="722C8130" w14:textId="15BBE4A3" w:rsidR="00C52D6B" w:rsidRDefault="00C52D6B" w:rsidP="009F7DE0">
      <w:pPr>
        <w:pStyle w:val="Default"/>
        <w:numPr>
          <w:ilvl w:val="0"/>
          <w:numId w:val="1"/>
        </w:numPr>
        <w:ind w:left="360" w:hanging="360"/>
        <w:rPr>
          <w:sz w:val="28"/>
          <w:szCs w:val="28"/>
        </w:rPr>
      </w:pPr>
      <w:r>
        <w:rPr>
          <w:sz w:val="28"/>
          <w:szCs w:val="28"/>
        </w:rPr>
        <w:t xml:space="preserve">Call to order. </w:t>
      </w:r>
    </w:p>
    <w:p w14:paraId="306514C9" w14:textId="77777777" w:rsidR="00C52D6B" w:rsidRDefault="00C52D6B" w:rsidP="00C52D6B">
      <w:pPr>
        <w:pStyle w:val="Default"/>
        <w:rPr>
          <w:sz w:val="28"/>
          <w:szCs w:val="28"/>
        </w:rPr>
      </w:pPr>
    </w:p>
    <w:p w14:paraId="30DB30B9" w14:textId="52E96849" w:rsidR="00C52D6B" w:rsidRDefault="00C52D6B" w:rsidP="009F7DE0">
      <w:pPr>
        <w:pStyle w:val="Default"/>
        <w:numPr>
          <w:ilvl w:val="0"/>
          <w:numId w:val="1"/>
        </w:numPr>
        <w:ind w:left="360" w:hanging="360"/>
        <w:rPr>
          <w:sz w:val="28"/>
          <w:szCs w:val="28"/>
        </w:rPr>
      </w:pPr>
      <w:r>
        <w:rPr>
          <w:sz w:val="28"/>
          <w:szCs w:val="28"/>
        </w:rPr>
        <w:t xml:space="preserve">Roll call. </w:t>
      </w:r>
    </w:p>
    <w:p w14:paraId="63E8EA8B" w14:textId="77777777" w:rsidR="00C52D6B" w:rsidRDefault="00C52D6B" w:rsidP="00C52D6B">
      <w:pPr>
        <w:pStyle w:val="Default"/>
        <w:rPr>
          <w:sz w:val="28"/>
          <w:szCs w:val="28"/>
        </w:rPr>
      </w:pPr>
    </w:p>
    <w:p w14:paraId="797ABF51" w14:textId="6D1D4545" w:rsidR="00C52D6B" w:rsidRDefault="00C52D6B" w:rsidP="009F7DE0">
      <w:pPr>
        <w:pStyle w:val="Default"/>
        <w:numPr>
          <w:ilvl w:val="0"/>
          <w:numId w:val="1"/>
        </w:numPr>
        <w:ind w:left="360" w:hanging="360"/>
        <w:rPr>
          <w:sz w:val="23"/>
          <w:szCs w:val="23"/>
        </w:rPr>
      </w:pPr>
      <w:r>
        <w:rPr>
          <w:rFonts w:ascii="Abadi" w:hAnsi="Abadi" w:cs="Abadi"/>
          <w:sz w:val="23"/>
          <w:szCs w:val="23"/>
        </w:rPr>
        <w:t xml:space="preserve">Persons to address the board – 3 minutes/person. </w:t>
      </w:r>
    </w:p>
    <w:p w14:paraId="750A8B0C" w14:textId="77777777" w:rsidR="00C52D6B" w:rsidRDefault="00C52D6B" w:rsidP="00C52D6B">
      <w:pPr>
        <w:pStyle w:val="Default"/>
        <w:rPr>
          <w:sz w:val="23"/>
          <w:szCs w:val="23"/>
        </w:rPr>
      </w:pPr>
    </w:p>
    <w:p w14:paraId="308538AE" w14:textId="0FD9C4F4" w:rsidR="00C52D6B" w:rsidRPr="009F7DE0" w:rsidRDefault="00C52D6B" w:rsidP="009F7DE0">
      <w:pPr>
        <w:pStyle w:val="Default"/>
        <w:numPr>
          <w:ilvl w:val="0"/>
          <w:numId w:val="1"/>
        </w:numPr>
        <w:ind w:left="360" w:hanging="360"/>
        <w:rPr>
          <w:rFonts w:ascii="Abadi" w:hAnsi="Abadi" w:cs="Abadi"/>
          <w:sz w:val="23"/>
          <w:szCs w:val="23"/>
        </w:rPr>
      </w:pPr>
      <w:r>
        <w:rPr>
          <w:rFonts w:ascii="Abadi" w:hAnsi="Abadi" w:cs="Abadi"/>
          <w:sz w:val="23"/>
          <w:szCs w:val="23"/>
        </w:rPr>
        <w:t xml:space="preserve">Consider a motion to approve the minutes of the regular scheduled board meeting held on January 13, 2026 as published and take appropriate action. </w:t>
      </w:r>
    </w:p>
    <w:p w14:paraId="01DC45A7" w14:textId="77777777" w:rsidR="00C52D6B" w:rsidRDefault="00C52D6B" w:rsidP="00C52D6B">
      <w:pPr>
        <w:pStyle w:val="Default"/>
        <w:rPr>
          <w:sz w:val="23"/>
          <w:szCs w:val="23"/>
        </w:rPr>
      </w:pPr>
    </w:p>
    <w:p w14:paraId="7A68D45B" w14:textId="0E173950" w:rsidR="00C52D6B" w:rsidRDefault="00C52D6B" w:rsidP="00DC62CC">
      <w:pPr>
        <w:pStyle w:val="Default"/>
        <w:numPr>
          <w:ilvl w:val="0"/>
          <w:numId w:val="1"/>
        </w:numPr>
        <w:ind w:left="360" w:hanging="360"/>
        <w:rPr>
          <w:sz w:val="23"/>
          <w:szCs w:val="23"/>
        </w:rPr>
      </w:pPr>
      <w:r>
        <w:rPr>
          <w:rFonts w:ascii="Abadi" w:hAnsi="Abadi" w:cs="Abadi"/>
          <w:sz w:val="23"/>
          <w:szCs w:val="23"/>
        </w:rPr>
        <w:t xml:space="preserve">Consider a request from Iberia Parish Government to rename the Loreauville Park, located at 601 Ed Broussard Road, Loreauville, Louisiana in honor of Mr. Glenn P. Romero, Sr. in recognition of his 28 years of dedicated public service to his community. The park would be named Glenn P. Romero, Sr. Memorial Park and take appropriate action. </w:t>
      </w:r>
    </w:p>
    <w:p w14:paraId="22A7AC36" w14:textId="77777777" w:rsidR="00C52D6B" w:rsidRDefault="00C52D6B" w:rsidP="00C52D6B">
      <w:pPr>
        <w:pStyle w:val="Default"/>
        <w:rPr>
          <w:sz w:val="23"/>
          <w:szCs w:val="23"/>
        </w:rPr>
      </w:pPr>
    </w:p>
    <w:p w14:paraId="1586557B" w14:textId="59D63B59" w:rsidR="00C52D6B" w:rsidRDefault="00C52D6B" w:rsidP="00DC62CC">
      <w:pPr>
        <w:pStyle w:val="Default"/>
        <w:numPr>
          <w:ilvl w:val="0"/>
          <w:numId w:val="1"/>
        </w:numPr>
        <w:ind w:left="360" w:hanging="360"/>
        <w:rPr>
          <w:sz w:val="23"/>
          <w:szCs w:val="23"/>
        </w:rPr>
      </w:pPr>
      <w:r>
        <w:rPr>
          <w:rFonts w:ascii="Abadi" w:hAnsi="Abadi" w:cs="Abadi"/>
          <w:sz w:val="23"/>
          <w:szCs w:val="23"/>
        </w:rPr>
        <w:t xml:space="preserve">Consider a request from the New Iberia Garden Club for the Iberia Parish Recreation and Playground Commission to plant another live oak tree at the Isle of Iberia in honor of Arbor Day in February and take appropriate action. </w:t>
      </w:r>
    </w:p>
    <w:p w14:paraId="5D8A1C8F" w14:textId="77777777" w:rsidR="00C52D6B" w:rsidRDefault="00C52D6B" w:rsidP="00C52D6B">
      <w:pPr>
        <w:pStyle w:val="Default"/>
        <w:rPr>
          <w:sz w:val="23"/>
          <w:szCs w:val="23"/>
        </w:rPr>
      </w:pPr>
    </w:p>
    <w:p w14:paraId="167681BA" w14:textId="0D7E9765" w:rsidR="00C52D6B" w:rsidRDefault="00C52D6B" w:rsidP="00DC62CC">
      <w:pPr>
        <w:pStyle w:val="Default"/>
        <w:numPr>
          <w:ilvl w:val="0"/>
          <w:numId w:val="1"/>
        </w:numPr>
        <w:ind w:left="360" w:hanging="360"/>
        <w:rPr>
          <w:sz w:val="23"/>
          <w:szCs w:val="23"/>
        </w:rPr>
      </w:pPr>
      <w:r>
        <w:rPr>
          <w:sz w:val="23"/>
          <w:szCs w:val="23"/>
        </w:rPr>
        <w:t xml:space="preserve">Receive an update on ongoing projects. </w:t>
      </w:r>
    </w:p>
    <w:p w14:paraId="5B5B8600" w14:textId="77777777" w:rsidR="00C52D6B" w:rsidRDefault="00C52D6B" w:rsidP="00C52D6B">
      <w:pPr>
        <w:pStyle w:val="Default"/>
        <w:rPr>
          <w:sz w:val="23"/>
          <w:szCs w:val="23"/>
        </w:rPr>
      </w:pPr>
    </w:p>
    <w:p w14:paraId="61308823" w14:textId="193AE56B" w:rsidR="00C52D6B" w:rsidRDefault="00C52D6B" w:rsidP="00C51B05">
      <w:pPr>
        <w:pStyle w:val="Default"/>
        <w:numPr>
          <w:ilvl w:val="0"/>
          <w:numId w:val="1"/>
        </w:numPr>
        <w:spacing w:after="5"/>
        <w:ind w:left="360" w:hanging="360"/>
        <w:rPr>
          <w:sz w:val="23"/>
          <w:szCs w:val="23"/>
        </w:rPr>
      </w:pPr>
      <w:r>
        <w:rPr>
          <w:sz w:val="23"/>
          <w:szCs w:val="23"/>
        </w:rPr>
        <w:t xml:space="preserve">Announcements. </w:t>
      </w:r>
    </w:p>
    <w:p w14:paraId="1DE39443" w14:textId="23DD5B74" w:rsidR="00C52D6B" w:rsidRDefault="00C52D6B" w:rsidP="00C51B05">
      <w:pPr>
        <w:pStyle w:val="Default"/>
        <w:numPr>
          <w:ilvl w:val="0"/>
          <w:numId w:val="12"/>
        </w:numPr>
        <w:spacing w:after="5"/>
        <w:rPr>
          <w:sz w:val="23"/>
          <w:szCs w:val="23"/>
        </w:rPr>
      </w:pPr>
      <w:r>
        <w:rPr>
          <w:rFonts w:ascii="Abadi" w:hAnsi="Abadi" w:cs="Abadi"/>
          <w:sz w:val="23"/>
          <w:szCs w:val="23"/>
        </w:rPr>
        <w:t xml:space="preserve">Sales Tax Collection for the month of January 2026 </w:t>
      </w:r>
    </w:p>
    <w:p w14:paraId="3EBB973F" w14:textId="164B07C4" w:rsidR="00C52D6B" w:rsidRDefault="00C52D6B" w:rsidP="00114DAE">
      <w:pPr>
        <w:pStyle w:val="Default"/>
        <w:numPr>
          <w:ilvl w:val="0"/>
          <w:numId w:val="12"/>
        </w:numPr>
        <w:rPr>
          <w:sz w:val="23"/>
          <w:szCs w:val="23"/>
        </w:rPr>
      </w:pPr>
      <w:r>
        <w:rPr>
          <w:rFonts w:ascii="Abadi" w:hAnsi="Abadi" w:cs="Abadi"/>
          <w:sz w:val="23"/>
          <w:szCs w:val="23"/>
        </w:rPr>
        <w:t xml:space="preserve">Recap of 2026 Sales Tax Collections </w:t>
      </w:r>
    </w:p>
    <w:p w14:paraId="3DA61B9C" w14:textId="77777777" w:rsidR="00C52D6B" w:rsidRDefault="00C52D6B" w:rsidP="00C52D6B">
      <w:pPr>
        <w:pStyle w:val="Default"/>
        <w:rPr>
          <w:sz w:val="23"/>
          <w:szCs w:val="23"/>
        </w:rPr>
      </w:pPr>
    </w:p>
    <w:p w14:paraId="287E13B4" w14:textId="77DF7D99" w:rsidR="00C52D6B" w:rsidRDefault="00C51B05" w:rsidP="00C51B05">
      <w:pPr>
        <w:pStyle w:val="Default"/>
        <w:rPr>
          <w:sz w:val="23"/>
          <w:szCs w:val="23"/>
        </w:rPr>
      </w:pPr>
      <w:r>
        <w:rPr>
          <w:sz w:val="23"/>
          <w:szCs w:val="23"/>
        </w:rPr>
        <w:t xml:space="preserve">10. </w:t>
      </w:r>
      <w:r w:rsidR="00C52D6B">
        <w:rPr>
          <w:sz w:val="23"/>
          <w:szCs w:val="23"/>
        </w:rPr>
        <w:t xml:space="preserve">Correspondence. </w:t>
      </w:r>
    </w:p>
    <w:p w14:paraId="07C6A6AD" w14:textId="77777777" w:rsidR="00C52D6B" w:rsidRDefault="00C52D6B" w:rsidP="00C52D6B">
      <w:pPr>
        <w:pStyle w:val="Default"/>
        <w:rPr>
          <w:sz w:val="23"/>
          <w:szCs w:val="23"/>
        </w:rPr>
      </w:pPr>
    </w:p>
    <w:p w14:paraId="6AF4FCDB" w14:textId="2A2A677E" w:rsidR="00C52D6B" w:rsidRDefault="00C51B05" w:rsidP="00C51B05">
      <w:pPr>
        <w:pStyle w:val="Default"/>
        <w:rPr>
          <w:sz w:val="23"/>
          <w:szCs w:val="23"/>
        </w:rPr>
      </w:pPr>
      <w:r>
        <w:rPr>
          <w:sz w:val="23"/>
          <w:szCs w:val="23"/>
        </w:rPr>
        <w:t xml:space="preserve">11. </w:t>
      </w:r>
      <w:r w:rsidR="00C52D6B">
        <w:rPr>
          <w:sz w:val="23"/>
          <w:szCs w:val="23"/>
        </w:rPr>
        <w:t xml:space="preserve">Adjournment. </w:t>
      </w:r>
    </w:p>
    <w:p w14:paraId="2D11241A" w14:textId="77777777" w:rsidR="000C6D10" w:rsidRDefault="000C6D10"/>
    <w:p w14:paraId="3B58FF34" w14:textId="77777777" w:rsidR="00C52D6B" w:rsidRDefault="00C52D6B"/>
    <w:p w14:paraId="12120C5D" w14:textId="77777777" w:rsidR="00C52D6B" w:rsidRDefault="00C52D6B"/>
    <w:p w14:paraId="61EE9D20" w14:textId="77777777" w:rsidR="00C52D6B" w:rsidRDefault="00C52D6B"/>
    <w:p w14:paraId="4521A509" w14:textId="77777777" w:rsidR="00C52D6B" w:rsidRDefault="00C52D6B"/>
    <w:p w14:paraId="419FF385" w14:textId="77777777" w:rsidR="00C52D6B" w:rsidRDefault="00C52D6B"/>
    <w:p w14:paraId="3D85C4C1" w14:textId="77777777" w:rsidR="00C52D6B" w:rsidRDefault="00C52D6B"/>
    <w:p w14:paraId="79EF04F2" w14:textId="02939A7B" w:rsidR="00C52D6B" w:rsidRDefault="00C52D6B" w:rsidP="00C52D6B">
      <w:pPr>
        <w:jc w:val="center"/>
      </w:pPr>
      <w:r w:rsidRPr="00C52D6B">
        <w:rPr>
          <w:b/>
          <w:bCs/>
        </w:rPr>
        <w:t>113 Willow Wood Drive, New Iberia, LA 70563 Phone: 337-365-6197 Fax: 337-369-4470</w:t>
      </w:r>
    </w:p>
    <w:sectPr w:rsidR="00C52D6B" w:rsidSect="00C52D6B">
      <w:pgSz w:w="12240" w:h="16340"/>
      <w:pgMar w:top="576" w:right="245" w:bottom="432" w:left="5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2FC198"/>
    <w:multiLevelType w:val="hybridMultilevel"/>
    <w:tmpl w:val="DFE26836"/>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C4A0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57CE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3D0F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F639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A2F6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EAF8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13476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B15F9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C45E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AC139CE"/>
    <w:multiLevelType w:val="hybridMultilevel"/>
    <w:tmpl w:val="D1D2E8DE"/>
    <w:lvl w:ilvl="0" w:tplc="43E032D8">
      <w:start w:val="1"/>
      <w:numFmt w:val="lowerLetter"/>
      <w:lvlText w:val="%1."/>
      <w:lvlJc w:val="left"/>
      <w:pPr>
        <w:ind w:left="720" w:hanging="360"/>
      </w:pPr>
      <w:rPr>
        <w:rFonts w:ascii="Abadi" w:hAnsi="Abadi" w:cs="Aba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338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9529963">
    <w:abstractNumId w:val="0"/>
  </w:num>
  <w:num w:numId="2" w16cid:durableId="1541282052">
    <w:abstractNumId w:val="3"/>
  </w:num>
  <w:num w:numId="3" w16cid:durableId="1523469704">
    <w:abstractNumId w:val="1"/>
  </w:num>
  <w:num w:numId="4" w16cid:durableId="492986338">
    <w:abstractNumId w:val="2"/>
  </w:num>
  <w:num w:numId="5" w16cid:durableId="443498257">
    <w:abstractNumId w:val="7"/>
  </w:num>
  <w:num w:numId="6" w16cid:durableId="728962130">
    <w:abstractNumId w:val="6"/>
  </w:num>
  <w:num w:numId="7" w16cid:durableId="862668892">
    <w:abstractNumId w:val="8"/>
  </w:num>
  <w:num w:numId="8" w16cid:durableId="639191319">
    <w:abstractNumId w:val="11"/>
  </w:num>
  <w:num w:numId="9" w16cid:durableId="775901392">
    <w:abstractNumId w:val="4"/>
  </w:num>
  <w:num w:numId="10" w16cid:durableId="1871406363">
    <w:abstractNumId w:val="9"/>
  </w:num>
  <w:num w:numId="11" w16cid:durableId="215171041">
    <w:abstractNumId w:val="5"/>
  </w:num>
  <w:num w:numId="12" w16cid:durableId="539588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6B"/>
    <w:rsid w:val="000406F9"/>
    <w:rsid w:val="000C6D10"/>
    <w:rsid w:val="00114DAE"/>
    <w:rsid w:val="00417362"/>
    <w:rsid w:val="009F7DE0"/>
    <w:rsid w:val="00C51B05"/>
    <w:rsid w:val="00C52D6B"/>
    <w:rsid w:val="00DC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7EA9"/>
  <w15:chartTrackingRefBased/>
  <w15:docId w15:val="{11B37C09-88C8-4916-925D-D87D05A8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D6B"/>
    <w:rPr>
      <w:rFonts w:eastAsiaTheme="majorEastAsia" w:cstheme="majorBidi"/>
      <w:color w:val="272727" w:themeColor="text1" w:themeTint="D8"/>
    </w:rPr>
  </w:style>
  <w:style w:type="paragraph" w:styleId="Title">
    <w:name w:val="Title"/>
    <w:basedOn w:val="Normal"/>
    <w:next w:val="Normal"/>
    <w:link w:val="TitleChar"/>
    <w:uiPriority w:val="10"/>
    <w:qFormat/>
    <w:rsid w:val="00C52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D6B"/>
    <w:pPr>
      <w:spacing w:before="160"/>
      <w:jc w:val="center"/>
    </w:pPr>
    <w:rPr>
      <w:i/>
      <w:iCs/>
      <w:color w:val="404040" w:themeColor="text1" w:themeTint="BF"/>
    </w:rPr>
  </w:style>
  <w:style w:type="character" w:customStyle="1" w:styleId="QuoteChar">
    <w:name w:val="Quote Char"/>
    <w:basedOn w:val="DefaultParagraphFont"/>
    <w:link w:val="Quote"/>
    <w:uiPriority w:val="29"/>
    <w:rsid w:val="00C52D6B"/>
    <w:rPr>
      <w:i/>
      <w:iCs/>
      <w:color w:val="404040" w:themeColor="text1" w:themeTint="BF"/>
    </w:rPr>
  </w:style>
  <w:style w:type="paragraph" w:styleId="ListParagraph">
    <w:name w:val="List Paragraph"/>
    <w:basedOn w:val="Normal"/>
    <w:uiPriority w:val="34"/>
    <w:qFormat/>
    <w:rsid w:val="00C52D6B"/>
    <w:pPr>
      <w:ind w:left="720"/>
      <w:contextualSpacing/>
    </w:pPr>
  </w:style>
  <w:style w:type="character" w:styleId="IntenseEmphasis">
    <w:name w:val="Intense Emphasis"/>
    <w:basedOn w:val="DefaultParagraphFont"/>
    <w:uiPriority w:val="21"/>
    <w:qFormat/>
    <w:rsid w:val="00C52D6B"/>
    <w:rPr>
      <w:i/>
      <w:iCs/>
      <w:color w:val="0F4761" w:themeColor="accent1" w:themeShade="BF"/>
    </w:rPr>
  </w:style>
  <w:style w:type="paragraph" w:styleId="IntenseQuote">
    <w:name w:val="Intense Quote"/>
    <w:basedOn w:val="Normal"/>
    <w:next w:val="Normal"/>
    <w:link w:val="IntenseQuoteChar"/>
    <w:uiPriority w:val="30"/>
    <w:qFormat/>
    <w:rsid w:val="00C52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D6B"/>
    <w:rPr>
      <w:i/>
      <w:iCs/>
      <w:color w:val="0F4761" w:themeColor="accent1" w:themeShade="BF"/>
    </w:rPr>
  </w:style>
  <w:style w:type="character" w:styleId="IntenseReference">
    <w:name w:val="Intense Reference"/>
    <w:basedOn w:val="DefaultParagraphFont"/>
    <w:uiPriority w:val="32"/>
    <w:qFormat/>
    <w:rsid w:val="00C52D6B"/>
    <w:rPr>
      <w:b/>
      <w:bCs/>
      <w:smallCaps/>
      <w:color w:val="0F4761" w:themeColor="accent1" w:themeShade="BF"/>
      <w:spacing w:val="5"/>
    </w:rPr>
  </w:style>
  <w:style w:type="paragraph" w:customStyle="1" w:styleId="Default">
    <w:name w:val="Default"/>
    <w:rsid w:val="00C52D6B"/>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Landry</dc:creator>
  <cp:keywords/>
  <dc:description/>
  <cp:lastModifiedBy>Kalyn Landry</cp:lastModifiedBy>
  <cp:revision>5</cp:revision>
  <dcterms:created xsi:type="dcterms:W3CDTF">2026-02-03T16:02:00Z</dcterms:created>
  <dcterms:modified xsi:type="dcterms:W3CDTF">2026-02-03T16:07:00Z</dcterms:modified>
</cp:coreProperties>
</file>